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0F9DE"/>
        <w:spacing w:before="150" w:beforeAutospacing="0" w:after="0" w:afterAutospacing="0" w:line="300" w:lineRule="atLeast"/>
        <w:ind w:left="0" w:right="0" w:firstLine="0"/>
        <w:jc w:val="center"/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0F9DE"/>
          <w:lang w:val="en-US" w:eastAsia="zh-CN" w:bidi="ar"/>
        </w:rPr>
      </w:pPr>
      <w:bookmarkStart w:id="0" w:name="OLE_LINK18"/>
    </w:p>
    <w:bookmarkEnd w:id="0"/>
    <w:p>
      <w:pPr>
        <w:keepNext w:val="0"/>
        <w:keepLines w:val="0"/>
        <w:widowControl/>
        <w:suppressLineNumbers w:val="0"/>
        <w:shd w:val="clear" w:color="auto" w:fill="F0F9DE"/>
        <w:spacing w:before="150" w:beforeAutospacing="0" w:after="0" w:afterAutospacing="0" w:line="300" w:lineRule="atLeast"/>
        <w:ind w:left="0" w:right="0" w:firstLine="0"/>
        <w:jc w:val="center"/>
        <w:rPr>
          <w:rFonts w:hint="eastAsia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0F9DE"/>
          <w:lang w:val="en-US" w:eastAsia="zh-CN" w:bidi="ar"/>
        </w:rPr>
      </w:pPr>
      <w:r>
        <w:rPr>
          <w:rFonts w:hint="eastAsia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0F9DE"/>
          <w:lang w:val="en-US" w:eastAsia="zh-CN" w:bidi="ar"/>
        </w:rPr>
        <w:t>苏州盖德精细材料有限公司新建研发实验室项目</w:t>
      </w:r>
    </w:p>
    <w:p>
      <w:pPr>
        <w:keepNext w:val="0"/>
        <w:keepLines w:val="0"/>
        <w:widowControl/>
        <w:suppressLineNumbers w:val="0"/>
        <w:shd w:val="clear" w:color="auto" w:fill="F0F9DE"/>
        <w:spacing w:before="150" w:beforeAutospacing="0" w:after="0" w:afterAutospacing="0" w:line="300" w:lineRule="atLeast"/>
        <w:ind w:left="0" w:right="0" w:firstLine="0"/>
        <w:jc w:val="center"/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0F9DE"/>
          <w:lang w:val="en-US" w:eastAsia="zh-CN" w:bidi="ar"/>
        </w:rPr>
      </w:pPr>
      <w:r>
        <w:rPr>
          <w:rFonts w:hint="eastAsia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0F9DE"/>
          <w:lang w:val="en-US" w:eastAsia="zh-CN" w:bidi="ar"/>
        </w:rPr>
        <w:t>环评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0F9DE"/>
          <w:lang w:val="en-US" w:eastAsia="zh-CN" w:bidi="ar"/>
        </w:rPr>
        <w:t>报告</w:t>
      </w:r>
      <w:r>
        <w:rPr>
          <w:rFonts w:hint="eastAsia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0F9DE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0F9DE"/>
          <w:lang w:val="en-US" w:eastAsia="zh-CN" w:bidi="ar"/>
        </w:rPr>
        <w:t>公示</w:t>
      </w:r>
    </w:p>
    <w:p>
      <w:pPr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3366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根据《建设项目环境影响评价政府信息公开指南（试行）》（环办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[2013]103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号）的规定，本公司现对本项目进行公示，公示材料如下：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（一）项目的名称及概要</w:t>
      </w:r>
    </w:p>
    <w:p>
      <w:pPr>
        <w:keepNext w:val="0"/>
        <w:keepLines w:val="0"/>
        <w:widowControl/>
        <w:suppressLineNumbers w:val="0"/>
        <w:shd w:val="clear" w:color="auto" w:fill="F0F9DE"/>
        <w:spacing w:before="150" w:beforeAutospacing="0" w:after="0" w:afterAutospacing="0" w:line="300" w:lineRule="atLeast"/>
        <w:ind w:right="0" w:firstLine="420" w:firstLineChars="200"/>
        <w:jc w:val="both"/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kern w:val="0"/>
          <w:sz w:val="21"/>
          <w:szCs w:val="21"/>
          <w:shd w:val="clear" w:color="auto" w:fill="F0F9D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项目名称：苏州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盖德精细材料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有限公司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新建研发实验室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项目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建设单位：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苏州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盖德精细材料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有限公司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项目地址：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val="en-US" w:eastAsia="zh-CN"/>
        </w:rPr>
        <w:t>苏州新区泰山路2号中试基地C区2楼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建设内容：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苏州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盖德精细材料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有限公司租赁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val="en-US" w:eastAsia="zh-CN"/>
        </w:rPr>
        <w:t>苏州新区泰山路2号中试基地C区2楼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，主要从事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医药中间体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的生产，主要产品为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2,6-二叔丁基-4-4甲基吡啶、2,5-呋喃二甲酸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。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（二）项目建设单位的名称和联系方式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建设单位名称：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苏州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盖德精细材料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有限公司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地址：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val="en-US" w:eastAsia="zh-CN"/>
        </w:rPr>
        <w:t>苏州新区泰山路2号中试基地C区2楼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eastAsia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联系人：</w:t>
      </w:r>
      <w:r>
        <w:rPr>
          <w:rFonts w:hint="eastAsia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衣春梅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20" w:firstLineChars="200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电话：13913535220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（三）承担环评工作的机构名称和联系方式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评价机构名称：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苏州合巨环保技</w:t>
      </w:r>
      <w:bookmarkStart w:id="1" w:name="_GoBack"/>
      <w:bookmarkEnd w:id="1"/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术有限公司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地址：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江苏省苏州市吴中区木渎镇珠江南路211号1幢1441室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联系人：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夏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eastAsia="zh-CN"/>
        </w:rPr>
        <w:t>工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电话：</w:t>
      </w:r>
      <w:r>
        <w:rPr>
          <w:rFonts w:hint="eastAsia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val="en-US" w:eastAsia="zh-CN"/>
        </w:rPr>
        <w:t>15850116092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Email：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val="en-US" w:eastAsia="zh-CN"/>
        </w:rPr>
        <w:t>binbin84821958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@163.com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（四）征求公众意见的主要事项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1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）请公众提供个人准确信息主要包括：姓名、职业、文化程度、家庭住址及联系电话；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）根据您掌握的情况，认为该项目实施对环境质量造成的危害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/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影响方面及程度；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3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）您是否知道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/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了解在该地区建设该项目；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4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）您认为该项目对环境造成的危害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/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影响程度；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5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）您对该项目环保方面有何建议和要求；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6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）从环保角度出发，您对该项目持何种态度，并简要说明原因。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（五）公众提出意见的主要方式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公众可以通过以下方式提供意见，联系方式见第二、三条：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1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）通过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Email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方式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）直接打电话的方式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48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3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）写信的方式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（六）公示时间</w:t>
      </w:r>
    </w:p>
    <w:p>
      <w:pPr>
        <w:pStyle w:val="6"/>
        <w:keepNext w:val="0"/>
        <w:keepLines w:val="0"/>
        <w:widowControl/>
        <w:suppressLineNumbers w:val="0"/>
        <w:shd w:val="clear" w:color="auto" w:fill="F0F9DE"/>
        <w:spacing w:line="300" w:lineRule="atLeast"/>
        <w:ind w:left="0" w:firstLine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   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公众可在本项目公示之日起</w:t>
      </w:r>
      <w:r>
        <w:rPr>
          <w:rFonts w:hint="eastAsia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color="auto" w:fill="F0F9DE"/>
        </w:rPr>
        <w:t>个工作日内，向建设单位提出宝贵意见。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1"/>
    <w:family w:val="roman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norm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康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utura Bk">
    <w:altName w:val="Trebuchet MS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 Supe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ggest_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ibar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ight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Sim Sun+ 2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sNewRoman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楷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T27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27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27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27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+中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新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ikeFont_layou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ILR+ËÎÌå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VHNKL+ºÚÌå">
    <w:altName w:val="Arial Unicode MS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5952"/>
    <w:rsid w:val="12D1145A"/>
    <w:rsid w:val="14AE44E8"/>
    <w:rsid w:val="17F31CEB"/>
    <w:rsid w:val="4744642C"/>
    <w:rsid w:val="54EF5952"/>
    <w:rsid w:val="5EB84CFE"/>
    <w:rsid w:val="6DC37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表头图名"/>
    <w:basedOn w:val="5"/>
    <w:next w:val="1"/>
    <w:uiPriority w:val="0"/>
    <w:pPr>
      <w:spacing w:line="240" w:lineRule="auto"/>
      <w:ind w:firstLine="0" w:firstLineChars="0"/>
      <w:jc w:val="center"/>
    </w:pPr>
    <w:rPr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2017-09-26T06:47:00Z</dcterms:created>
  <dc:creator>Administrator</dc:creator>
  <cp:lastModifiedBy>Administrator</cp:lastModifiedBy>
  <dcterms:modified xsi:type="dcterms:W3CDTF">2017-09-26T06:49:46Z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